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CellSpacing w:w="0" w:type="dxa"/>
        <w:shd w:val="clear" w:color="auto" w:fill="FFFFFF" w:themeFill="background1"/>
        <w:tblCellMar>
          <w:left w:w="0" w:type="dxa"/>
          <w:right w:w="0" w:type="dxa"/>
        </w:tblCellMar>
        <w:tblLook w:val="04A0"/>
      </w:tblPr>
      <w:tblGrid>
        <w:gridCol w:w="4065"/>
        <w:gridCol w:w="5655"/>
      </w:tblGrid>
      <w:tr w:rsidR="00205527" w:rsidRPr="008519A1" w:rsidTr="008519A1">
        <w:trPr>
          <w:tblCellSpacing w:w="0" w:type="dxa"/>
        </w:trPr>
        <w:tc>
          <w:tcPr>
            <w:tcW w:w="4065" w:type="dxa"/>
            <w:shd w:val="clear" w:color="auto" w:fill="FFFFFF" w:themeFill="background1"/>
            <w:hideMark/>
          </w:tcPr>
          <w:p w:rsidR="00205527" w:rsidRPr="008519A1" w:rsidRDefault="00205527" w:rsidP="008519A1">
            <w:pPr>
              <w:spacing w:line="240" w:lineRule="atLeast"/>
              <w:jc w:val="center"/>
              <w:rPr>
                <w:rFonts w:ascii="Times New Roman" w:eastAsia="Times New Roman" w:hAnsi="Times New Roman" w:cs="Times New Roman"/>
                <w:color w:val="333333"/>
                <w:sz w:val="26"/>
                <w:szCs w:val="26"/>
              </w:rPr>
            </w:pPr>
            <w:r w:rsidRPr="008519A1">
              <w:rPr>
                <w:rFonts w:ascii="Times New Roman" w:eastAsia="Times New Roman" w:hAnsi="Times New Roman" w:cs="Times New Roman"/>
                <w:color w:val="333333"/>
                <w:sz w:val="26"/>
                <w:szCs w:val="26"/>
              </w:rPr>
              <w:t>PHÒNG GD&amp;ĐT PHONG ĐIỀN</w:t>
            </w:r>
          </w:p>
          <w:p w:rsidR="00205527" w:rsidRPr="008519A1" w:rsidRDefault="00205527" w:rsidP="008519A1">
            <w:pPr>
              <w:spacing w:line="240" w:lineRule="atLeast"/>
              <w:jc w:val="center"/>
              <w:rPr>
                <w:rFonts w:ascii="Times New Roman" w:eastAsia="Times New Roman" w:hAnsi="Times New Roman" w:cs="Times New Roman"/>
                <w:color w:val="333333"/>
                <w:sz w:val="26"/>
                <w:szCs w:val="26"/>
                <w:u w:val="single"/>
              </w:rPr>
            </w:pPr>
            <w:r w:rsidRPr="008519A1">
              <w:rPr>
                <w:rFonts w:ascii="Times New Roman" w:eastAsia="Times New Roman" w:hAnsi="Times New Roman" w:cs="Times New Roman"/>
                <w:b/>
                <w:bCs/>
                <w:color w:val="333333"/>
                <w:sz w:val="26"/>
                <w:szCs w:val="26"/>
                <w:u w:val="single"/>
              </w:rPr>
              <w:t>TRƯỜNG THCS ĐIỀN HẢI</w:t>
            </w:r>
          </w:p>
          <w:p w:rsidR="00205527" w:rsidRPr="008519A1" w:rsidRDefault="00205527" w:rsidP="008519A1">
            <w:pPr>
              <w:spacing w:line="240" w:lineRule="atLeast"/>
              <w:jc w:val="center"/>
              <w:rPr>
                <w:rFonts w:ascii="Times New Roman" w:eastAsia="Times New Roman" w:hAnsi="Times New Roman" w:cs="Times New Roman"/>
                <w:color w:val="333333"/>
                <w:sz w:val="26"/>
                <w:szCs w:val="26"/>
              </w:rPr>
            </w:pPr>
            <w:r w:rsidRPr="008519A1">
              <w:rPr>
                <w:rFonts w:ascii="Times New Roman" w:eastAsia="Times New Roman" w:hAnsi="Times New Roman" w:cs="Times New Roman"/>
                <w:color w:val="333333"/>
                <w:sz w:val="26"/>
                <w:szCs w:val="26"/>
              </w:rPr>
              <w:t> </w:t>
            </w:r>
          </w:p>
        </w:tc>
        <w:tc>
          <w:tcPr>
            <w:tcW w:w="5655" w:type="dxa"/>
            <w:shd w:val="clear" w:color="auto" w:fill="FFFFFF" w:themeFill="background1"/>
            <w:hideMark/>
          </w:tcPr>
          <w:p w:rsidR="00205527" w:rsidRPr="008519A1" w:rsidRDefault="00205527" w:rsidP="008519A1">
            <w:pPr>
              <w:spacing w:line="240" w:lineRule="atLeast"/>
              <w:jc w:val="center"/>
              <w:rPr>
                <w:rFonts w:ascii="Times New Roman" w:eastAsia="Times New Roman" w:hAnsi="Times New Roman" w:cs="Times New Roman"/>
                <w:color w:val="333333"/>
                <w:sz w:val="26"/>
                <w:szCs w:val="26"/>
              </w:rPr>
            </w:pPr>
            <w:r w:rsidRPr="008519A1">
              <w:rPr>
                <w:rFonts w:ascii="Times New Roman" w:eastAsia="Times New Roman" w:hAnsi="Times New Roman" w:cs="Times New Roman"/>
                <w:b/>
                <w:bCs/>
                <w:color w:val="333333"/>
                <w:sz w:val="26"/>
                <w:szCs w:val="26"/>
              </w:rPr>
              <w:t>CỘNG HÒA XÃ HỘI CHỦ NGHĨA VIỆT NAM</w:t>
            </w:r>
          </w:p>
          <w:p w:rsidR="00205527" w:rsidRPr="008519A1" w:rsidRDefault="00205527" w:rsidP="008519A1">
            <w:pPr>
              <w:spacing w:line="240" w:lineRule="atLeast"/>
              <w:jc w:val="center"/>
              <w:rPr>
                <w:rFonts w:ascii="Times New Roman" w:eastAsia="Times New Roman" w:hAnsi="Times New Roman" w:cs="Times New Roman"/>
                <w:color w:val="333333"/>
                <w:sz w:val="26"/>
                <w:szCs w:val="26"/>
                <w:u w:val="single"/>
              </w:rPr>
            </w:pPr>
            <w:r w:rsidRPr="008519A1">
              <w:rPr>
                <w:rFonts w:ascii="Times New Roman" w:eastAsia="Times New Roman" w:hAnsi="Times New Roman" w:cs="Times New Roman"/>
                <w:b/>
                <w:bCs/>
                <w:color w:val="333333"/>
                <w:sz w:val="26"/>
                <w:szCs w:val="26"/>
                <w:u w:val="single"/>
              </w:rPr>
              <w:t>Độc lập - Tự do - Hạnh phúc</w:t>
            </w:r>
          </w:p>
          <w:p w:rsidR="00205527" w:rsidRPr="008519A1" w:rsidRDefault="00205527" w:rsidP="008519A1">
            <w:pPr>
              <w:spacing w:line="240" w:lineRule="atLeast"/>
              <w:jc w:val="center"/>
              <w:rPr>
                <w:rFonts w:ascii="Times New Roman" w:eastAsia="Times New Roman" w:hAnsi="Times New Roman" w:cs="Times New Roman"/>
                <w:color w:val="333333"/>
                <w:sz w:val="26"/>
                <w:szCs w:val="26"/>
              </w:rPr>
            </w:pPr>
            <w:r w:rsidRPr="008519A1">
              <w:rPr>
                <w:rFonts w:ascii="Times New Roman" w:eastAsia="Times New Roman" w:hAnsi="Times New Roman" w:cs="Times New Roman"/>
                <w:color w:val="333333"/>
                <w:sz w:val="26"/>
                <w:szCs w:val="26"/>
              </w:rPr>
              <w:t> </w:t>
            </w:r>
          </w:p>
        </w:tc>
      </w:tr>
      <w:tr w:rsidR="00205527" w:rsidRPr="008519A1" w:rsidTr="008519A1">
        <w:trPr>
          <w:tblCellSpacing w:w="0" w:type="dxa"/>
        </w:trPr>
        <w:tc>
          <w:tcPr>
            <w:tcW w:w="4065" w:type="dxa"/>
            <w:shd w:val="clear" w:color="auto" w:fill="FFFFFF" w:themeFill="background1"/>
            <w:hideMark/>
          </w:tcPr>
          <w:p w:rsidR="00205527" w:rsidRPr="008519A1" w:rsidRDefault="00205527" w:rsidP="008519A1">
            <w:pPr>
              <w:spacing w:line="240" w:lineRule="atLeast"/>
              <w:jc w:val="center"/>
              <w:rPr>
                <w:rFonts w:ascii="Times New Roman" w:eastAsia="Times New Roman" w:hAnsi="Times New Roman" w:cs="Times New Roman"/>
                <w:color w:val="333333"/>
                <w:sz w:val="26"/>
                <w:szCs w:val="26"/>
              </w:rPr>
            </w:pPr>
            <w:r w:rsidRPr="008519A1">
              <w:rPr>
                <w:rFonts w:ascii="Times New Roman" w:eastAsia="Times New Roman" w:hAnsi="Times New Roman" w:cs="Times New Roman"/>
                <w:color w:val="333333"/>
                <w:sz w:val="26"/>
                <w:szCs w:val="26"/>
              </w:rPr>
              <w:t> </w:t>
            </w:r>
          </w:p>
        </w:tc>
        <w:tc>
          <w:tcPr>
            <w:tcW w:w="5655" w:type="dxa"/>
            <w:shd w:val="clear" w:color="auto" w:fill="FFFFFF" w:themeFill="background1"/>
            <w:hideMark/>
          </w:tcPr>
          <w:p w:rsidR="00205527" w:rsidRDefault="00205527" w:rsidP="008519A1">
            <w:pPr>
              <w:spacing w:line="240" w:lineRule="atLeast"/>
              <w:jc w:val="center"/>
              <w:rPr>
                <w:rFonts w:ascii="Times New Roman" w:eastAsia="Times New Roman" w:hAnsi="Times New Roman" w:cs="Times New Roman"/>
                <w:i/>
                <w:color w:val="333333"/>
                <w:sz w:val="26"/>
                <w:szCs w:val="26"/>
              </w:rPr>
            </w:pPr>
            <w:r w:rsidRPr="008519A1">
              <w:rPr>
                <w:rFonts w:ascii="Times New Roman" w:eastAsia="Times New Roman" w:hAnsi="Times New Roman" w:cs="Times New Roman"/>
                <w:i/>
                <w:color w:val="333333"/>
                <w:sz w:val="26"/>
                <w:szCs w:val="26"/>
              </w:rPr>
              <w:t>Điền Hải, ngày 0</w:t>
            </w:r>
            <w:r w:rsidR="008519A1" w:rsidRPr="008519A1">
              <w:rPr>
                <w:rFonts w:ascii="Times New Roman" w:eastAsia="Times New Roman" w:hAnsi="Times New Roman" w:cs="Times New Roman"/>
                <w:i/>
                <w:color w:val="333333"/>
                <w:sz w:val="26"/>
                <w:szCs w:val="26"/>
              </w:rPr>
              <w:t>3</w:t>
            </w:r>
            <w:r w:rsidRPr="008519A1">
              <w:rPr>
                <w:rFonts w:ascii="Times New Roman" w:eastAsia="Times New Roman" w:hAnsi="Times New Roman" w:cs="Times New Roman"/>
                <w:i/>
                <w:color w:val="333333"/>
                <w:sz w:val="26"/>
                <w:szCs w:val="26"/>
              </w:rPr>
              <w:t xml:space="preserve"> tháng 11 năm 2018</w:t>
            </w:r>
          </w:p>
          <w:p w:rsidR="008519A1" w:rsidRPr="008519A1" w:rsidRDefault="008519A1" w:rsidP="008519A1">
            <w:pPr>
              <w:spacing w:line="240" w:lineRule="atLeast"/>
              <w:jc w:val="center"/>
              <w:rPr>
                <w:rFonts w:ascii="Times New Roman" w:eastAsia="Times New Roman" w:hAnsi="Times New Roman" w:cs="Times New Roman"/>
                <w:i/>
                <w:color w:val="333333"/>
                <w:sz w:val="26"/>
                <w:szCs w:val="26"/>
              </w:rPr>
            </w:pPr>
          </w:p>
        </w:tc>
      </w:tr>
    </w:tbl>
    <w:p w:rsidR="009135D1" w:rsidRDefault="00205527" w:rsidP="008519A1">
      <w:pPr>
        <w:spacing w:line="240" w:lineRule="atLeast"/>
        <w:jc w:val="center"/>
        <w:rPr>
          <w:rFonts w:ascii="Times New Roman" w:eastAsia="Times New Roman" w:hAnsi="Times New Roman" w:cs="Times New Roman"/>
          <w:b/>
          <w:bCs/>
          <w:color w:val="333333"/>
          <w:sz w:val="26"/>
          <w:szCs w:val="26"/>
        </w:rPr>
      </w:pPr>
      <w:r w:rsidRPr="008519A1">
        <w:rPr>
          <w:rFonts w:ascii="Times New Roman" w:eastAsia="Times New Roman" w:hAnsi="Times New Roman" w:cs="Times New Roman"/>
          <w:b/>
          <w:bCs/>
          <w:color w:val="333333"/>
          <w:sz w:val="26"/>
          <w:szCs w:val="26"/>
        </w:rPr>
        <w:t xml:space="preserve">BÀI </w:t>
      </w:r>
      <w:r w:rsidR="009135D1">
        <w:rPr>
          <w:rFonts w:ascii="Times New Roman" w:eastAsia="Times New Roman" w:hAnsi="Times New Roman" w:cs="Times New Roman"/>
          <w:b/>
          <w:bCs/>
          <w:color w:val="333333"/>
          <w:sz w:val="26"/>
          <w:szCs w:val="26"/>
        </w:rPr>
        <w:t>THU HOẠCH</w:t>
      </w:r>
      <w:r w:rsidRPr="008519A1">
        <w:rPr>
          <w:rFonts w:ascii="Times New Roman" w:eastAsia="Times New Roman" w:hAnsi="Times New Roman" w:cs="Times New Roman"/>
          <w:b/>
          <w:bCs/>
          <w:color w:val="333333"/>
          <w:sz w:val="26"/>
          <w:szCs w:val="26"/>
        </w:rPr>
        <w:t xml:space="preserve"> B</w:t>
      </w:r>
      <w:r w:rsidR="009135D1">
        <w:rPr>
          <w:rFonts w:ascii="Times New Roman" w:eastAsia="Times New Roman" w:hAnsi="Times New Roman" w:cs="Times New Roman"/>
          <w:b/>
          <w:bCs/>
          <w:color w:val="333333"/>
          <w:sz w:val="26"/>
          <w:szCs w:val="26"/>
        </w:rPr>
        <w:t>ỒI DƯỠNG THƯỜNG XUYÊN</w:t>
      </w:r>
    </w:p>
    <w:p w:rsidR="00205527" w:rsidRDefault="00205527" w:rsidP="008519A1">
      <w:pPr>
        <w:spacing w:line="240" w:lineRule="atLeast"/>
        <w:jc w:val="center"/>
        <w:rPr>
          <w:rFonts w:ascii="Times New Roman" w:eastAsia="Times New Roman" w:hAnsi="Times New Roman" w:cs="Times New Roman"/>
          <w:b/>
          <w:bCs/>
          <w:color w:val="333333"/>
          <w:sz w:val="26"/>
          <w:szCs w:val="26"/>
        </w:rPr>
      </w:pPr>
      <w:r w:rsidRPr="008519A1">
        <w:rPr>
          <w:rFonts w:ascii="Times New Roman" w:eastAsia="Times New Roman" w:hAnsi="Times New Roman" w:cs="Times New Roman"/>
          <w:b/>
          <w:bCs/>
          <w:color w:val="333333"/>
          <w:sz w:val="26"/>
          <w:szCs w:val="26"/>
        </w:rPr>
        <w:t xml:space="preserve">NĂM HỌC 2018 </w:t>
      </w:r>
      <w:r w:rsidR="008519A1">
        <w:rPr>
          <w:rFonts w:ascii="Times New Roman" w:eastAsia="Times New Roman" w:hAnsi="Times New Roman" w:cs="Times New Roman"/>
          <w:b/>
          <w:bCs/>
          <w:color w:val="333333"/>
          <w:sz w:val="26"/>
          <w:szCs w:val="26"/>
        </w:rPr>
        <w:t>–</w:t>
      </w:r>
      <w:r w:rsidRPr="008519A1">
        <w:rPr>
          <w:rFonts w:ascii="Times New Roman" w:eastAsia="Times New Roman" w:hAnsi="Times New Roman" w:cs="Times New Roman"/>
          <w:b/>
          <w:bCs/>
          <w:color w:val="333333"/>
          <w:sz w:val="26"/>
          <w:szCs w:val="26"/>
        </w:rPr>
        <w:t xml:space="preserve"> 2019</w:t>
      </w:r>
    </w:p>
    <w:p w:rsidR="008519A1" w:rsidRPr="008519A1" w:rsidRDefault="008519A1" w:rsidP="008519A1">
      <w:pPr>
        <w:spacing w:line="240" w:lineRule="atLeast"/>
        <w:jc w:val="center"/>
        <w:rPr>
          <w:rFonts w:ascii="Times New Roman" w:eastAsia="Times New Roman" w:hAnsi="Times New Roman" w:cs="Times New Roman"/>
          <w:sz w:val="26"/>
          <w:szCs w:val="26"/>
        </w:rPr>
      </w:pPr>
    </w:p>
    <w:p w:rsidR="00205527" w:rsidRPr="00870350" w:rsidRDefault="008519A1" w:rsidP="00870350">
      <w:pPr>
        <w:spacing w:line="240" w:lineRule="atLeast"/>
        <w:jc w:val="both"/>
        <w:rPr>
          <w:rFonts w:ascii="Times New Roman" w:eastAsia="Times New Roman" w:hAnsi="Times New Roman" w:cs="Times New Roman"/>
          <w:color w:val="333333"/>
          <w:sz w:val="26"/>
          <w:szCs w:val="26"/>
          <w:shd w:val="clear" w:color="auto" w:fill="FFFFFF" w:themeFill="background1"/>
        </w:rPr>
      </w:pPr>
      <w:r w:rsidRPr="008519A1">
        <w:rPr>
          <w:rFonts w:ascii="Times New Roman" w:eastAsia="Times New Roman" w:hAnsi="Times New Roman" w:cs="Times New Roman"/>
          <w:color w:val="333333"/>
          <w:sz w:val="26"/>
          <w:szCs w:val="26"/>
        </w:rPr>
        <w:tab/>
      </w:r>
      <w:r w:rsidR="00205527" w:rsidRPr="008519A1">
        <w:rPr>
          <w:rFonts w:ascii="Times New Roman" w:eastAsia="Times New Roman" w:hAnsi="Times New Roman" w:cs="Times New Roman"/>
          <w:color w:val="333333"/>
          <w:sz w:val="26"/>
          <w:szCs w:val="26"/>
        </w:rPr>
        <w:t>Căn cứ Kế hoạch số 2188/KH-SGDĐT-GDCN&amp;TX ngày 13/9/2018 của Sở GD&amp;ĐT về việc Bồi dưỡng thường xuyên cán bộ quản lý, giáo viên tại các cơ sở giáo dục mầm non, phổ thông và giáo dục nghề nghiệp – giáo dục thường xuyên năm học 2018-2019; Kế hoạch số 41/</w:t>
      </w:r>
      <w:r w:rsidR="00205527" w:rsidRPr="00870350">
        <w:rPr>
          <w:rFonts w:ascii="Times New Roman" w:eastAsia="Times New Roman" w:hAnsi="Times New Roman" w:cs="Times New Roman"/>
          <w:color w:val="333333"/>
          <w:sz w:val="26"/>
          <w:szCs w:val="26"/>
          <w:shd w:val="clear" w:color="auto" w:fill="FFFFFF" w:themeFill="background1"/>
        </w:rPr>
        <w:t>KH-PGDĐT ngày 17/9/2018 của Phòng GD&amp;ĐT về việc Kế hoạch BDTX cán bộ quản lý, giáo viên MN, TH và THCS năm học 2018-2019,</w:t>
      </w:r>
    </w:p>
    <w:p w:rsidR="00205527" w:rsidRDefault="00205527" w:rsidP="00870350">
      <w:pPr>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Cá nhân tham gia BDTX năm học 2018-2019 như sau:</w:t>
      </w:r>
    </w:p>
    <w:p w:rsidR="00870350" w:rsidRPr="00870350" w:rsidRDefault="00870350" w:rsidP="00870350">
      <w:pPr>
        <w:spacing w:line="240" w:lineRule="atLeast"/>
        <w:jc w:val="both"/>
        <w:rPr>
          <w:rFonts w:ascii="Times New Roman" w:eastAsia="Times New Roman" w:hAnsi="Times New Roman" w:cs="Times New Roman"/>
          <w:color w:val="333333"/>
          <w:sz w:val="26"/>
          <w:szCs w:val="26"/>
          <w:shd w:val="clear" w:color="auto" w:fill="FFFFFF" w:themeFill="background1"/>
        </w:rPr>
      </w:pPr>
    </w:p>
    <w:p w:rsidR="00205527" w:rsidRPr="00870350" w:rsidRDefault="00205527" w:rsidP="00870350">
      <w:pPr>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b/>
          <w:bCs/>
          <w:color w:val="333333"/>
          <w:sz w:val="26"/>
          <w:szCs w:val="26"/>
          <w:shd w:val="clear" w:color="auto" w:fill="FFFFFF" w:themeFill="background1"/>
        </w:rPr>
        <w:t>Nội dung bồi dưỡng 1: </w:t>
      </w:r>
      <w:r w:rsidRPr="00870350">
        <w:rPr>
          <w:rFonts w:ascii="Times New Roman" w:eastAsia="Times New Roman" w:hAnsi="Times New Roman" w:cs="Times New Roman"/>
          <w:color w:val="333333"/>
          <w:sz w:val="26"/>
          <w:szCs w:val="26"/>
          <w:shd w:val="clear" w:color="auto" w:fill="FFFFFF" w:themeFill="background1"/>
        </w:rPr>
        <w:t>Đổi mới phương pháp dạy học các môn học và tổ chức, hướng dẫn học sinh tự học.</w:t>
      </w:r>
    </w:p>
    <w:p w:rsidR="00205527" w:rsidRPr="00870350" w:rsidRDefault="00205527" w:rsidP="00870350">
      <w:pPr>
        <w:spacing w:line="240" w:lineRule="atLeast"/>
        <w:ind w:firstLine="720"/>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Thời lượng: 30 tiết.</w:t>
      </w:r>
    </w:p>
    <w:p w:rsidR="00205527" w:rsidRPr="00870350" w:rsidRDefault="00205527" w:rsidP="00870350">
      <w:pPr>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 Thời gian học tập: Từ 25/9/2018 đến 30/10/2018.</w:t>
      </w:r>
    </w:p>
    <w:p w:rsidR="00205527" w:rsidRPr="00870350" w:rsidRDefault="00205527" w:rsidP="00870350">
      <w:pPr>
        <w:spacing w:line="240" w:lineRule="atLeast"/>
        <w:ind w:firstLine="720"/>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Thời gian tổ chức báo cáo kết quả: Trước ngày 05/11/2018.</w:t>
      </w:r>
    </w:p>
    <w:p w:rsidR="00205527" w:rsidRDefault="00205527" w:rsidP="00870350">
      <w:pPr>
        <w:spacing w:line="240" w:lineRule="atLeast"/>
        <w:ind w:firstLine="720"/>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Thời gian tổ chức báo cáo kết quả: 02/11/2018</w:t>
      </w:r>
    </w:p>
    <w:p w:rsidR="00870350" w:rsidRPr="00870350" w:rsidRDefault="00870350" w:rsidP="00870350">
      <w:pPr>
        <w:spacing w:line="240" w:lineRule="atLeast"/>
        <w:jc w:val="both"/>
        <w:rPr>
          <w:rFonts w:ascii="Times New Roman" w:eastAsia="Times New Roman" w:hAnsi="Times New Roman" w:cs="Times New Roman"/>
          <w:color w:val="333333"/>
          <w:sz w:val="26"/>
          <w:szCs w:val="26"/>
          <w:shd w:val="clear" w:color="auto" w:fill="FFFFFF" w:themeFill="background1"/>
        </w:rPr>
      </w:pP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b/>
          <w:bCs/>
          <w:color w:val="333333"/>
          <w:sz w:val="26"/>
          <w:szCs w:val="26"/>
          <w:shd w:val="clear" w:color="auto" w:fill="FFFFFF" w:themeFill="background1"/>
        </w:rPr>
        <w:t>A.THÔNG TIN CÁ NHÂN</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xml:space="preserve">     1. Họ và tên:  </w:t>
      </w:r>
      <w:r w:rsidR="00870350" w:rsidRPr="00870350">
        <w:rPr>
          <w:rFonts w:ascii="Times New Roman" w:eastAsia="Times New Roman" w:hAnsi="Times New Roman" w:cs="Times New Roman"/>
          <w:b/>
          <w:color w:val="333333"/>
          <w:sz w:val="26"/>
          <w:szCs w:val="26"/>
          <w:shd w:val="clear" w:color="auto" w:fill="FFFFFF" w:themeFill="background1"/>
        </w:rPr>
        <w:t>Nguyễn Thị Thu Hằng</w:t>
      </w:r>
      <w:r w:rsidRPr="00870350">
        <w:rPr>
          <w:rFonts w:ascii="Times New Roman" w:eastAsia="Times New Roman" w:hAnsi="Times New Roman" w:cs="Times New Roman"/>
          <w:color w:val="333333"/>
          <w:sz w:val="26"/>
          <w:szCs w:val="26"/>
          <w:shd w:val="clear" w:color="auto" w:fill="FFFFFF" w:themeFill="background1"/>
        </w:rPr>
        <w:t>                   Giới tính: N</w:t>
      </w:r>
      <w:r w:rsidR="00870350">
        <w:rPr>
          <w:rFonts w:ascii="Times New Roman" w:eastAsia="Times New Roman" w:hAnsi="Times New Roman" w:cs="Times New Roman"/>
          <w:color w:val="333333"/>
          <w:sz w:val="26"/>
          <w:szCs w:val="26"/>
          <w:shd w:val="clear" w:color="auto" w:fill="FFFFFF" w:themeFill="background1"/>
        </w:rPr>
        <w:t>ữ</w:t>
      </w:r>
      <w:r w:rsidRPr="00870350">
        <w:rPr>
          <w:rFonts w:ascii="Times New Roman" w:eastAsia="Times New Roman" w:hAnsi="Times New Roman" w:cs="Times New Roman"/>
          <w:color w:val="333333"/>
          <w:sz w:val="26"/>
          <w:szCs w:val="26"/>
          <w:shd w:val="clear" w:color="auto" w:fill="FFFFFF" w:themeFill="background1"/>
        </w:rPr>
        <w:t>.</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w:t>
      </w:r>
      <w:r w:rsidR="005D03B1" w:rsidRPr="00870350">
        <w:rPr>
          <w:rFonts w:ascii="Times New Roman" w:eastAsia="Times New Roman" w:hAnsi="Times New Roman" w:cs="Times New Roman"/>
          <w:color w:val="333333"/>
          <w:sz w:val="26"/>
          <w:szCs w:val="26"/>
          <w:shd w:val="clear" w:color="auto" w:fill="FFFFFF" w:themeFill="background1"/>
        </w:rPr>
        <w:t xml:space="preserve">    2. Ngày, tháng, năm sinh:  </w:t>
      </w:r>
      <w:r w:rsidRPr="00870350">
        <w:rPr>
          <w:rFonts w:ascii="Times New Roman" w:eastAsia="Times New Roman" w:hAnsi="Times New Roman" w:cs="Times New Roman"/>
          <w:color w:val="333333"/>
          <w:sz w:val="26"/>
          <w:szCs w:val="26"/>
          <w:shd w:val="clear" w:color="auto" w:fill="FFFFFF" w:themeFill="background1"/>
        </w:rPr>
        <w:t>0</w:t>
      </w:r>
      <w:r w:rsidR="005D03B1" w:rsidRPr="00870350">
        <w:rPr>
          <w:rFonts w:ascii="Times New Roman" w:eastAsia="Times New Roman" w:hAnsi="Times New Roman" w:cs="Times New Roman"/>
          <w:color w:val="333333"/>
          <w:sz w:val="26"/>
          <w:szCs w:val="26"/>
          <w:shd w:val="clear" w:color="auto" w:fill="FFFFFF" w:themeFill="background1"/>
        </w:rPr>
        <w:t>1/11/1971</w:t>
      </w:r>
      <w:r w:rsidRPr="00870350">
        <w:rPr>
          <w:rFonts w:ascii="Times New Roman" w:eastAsia="Times New Roman" w:hAnsi="Times New Roman" w:cs="Times New Roman"/>
          <w:color w:val="333333"/>
          <w:sz w:val="26"/>
          <w:szCs w:val="26"/>
          <w:shd w:val="clear" w:color="auto" w:fill="FFFFFF" w:themeFill="background1"/>
        </w:rPr>
        <w:t>         </w:t>
      </w:r>
      <w:r w:rsidR="005D03B1" w:rsidRPr="00870350">
        <w:rPr>
          <w:rFonts w:ascii="Times New Roman" w:eastAsia="Times New Roman" w:hAnsi="Times New Roman" w:cs="Times New Roman"/>
          <w:color w:val="333333"/>
          <w:sz w:val="26"/>
          <w:szCs w:val="26"/>
          <w:shd w:val="clear" w:color="auto" w:fill="FFFFFF" w:themeFill="background1"/>
        </w:rPr>
        <w:t xml:space="preserve">    Năm vào ngành giáo dục: </w:t>
      </w:r>
      <w:r w:rsidR="00870350">
        <w:rPr>
          <w:rFonts w:ascii="Times New Roman" w:eastAsia="Times New Roman" w:hAnsi="Times New Roman" w:cs="Times New Roman"/>
          <w:color w:val="333333"/>
          <w:sz w:val="26"/>
          <w:szCs w:val="26"/>
          <w:shd w:val="clear" w:color="auto" w:fill="FFFFFF" w:themeFill="background1"/>
        </w:rPr>
        <w:t>2001</w:t>
      </w:r>
      <w:r w:rsidRPr="00870350">
        <w:rPr>
          <w:rFonts w:ascii="Times New Roman" w:eastAsia="Times New Roman" w:hAnsi="Times New Roman" w:cs="Times New Roman"/>
          <w:color w:val="333333"/>
          <w:sz w:val="26"/>
          <w:szCs w:val="26"/>
          <w:shd w:val="clear" w:color="auto" w:fill="FFFFFF" w:themeFill="background1"/>
        </w:rPr>
        <w:t>.</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xml:space="preserve">     3. Trình độ chuyên môn: </w:t>
      </w:r>
      <w:r w:rsidR="00870350">
        <w:rPr>
          <w:rFonts w:ascii="Times New Roman" w:eastAsia="Times New Roman" w:hAnsi="Times New Roman" w:cs="Times New Roman"/>
          <w:color w:val="333333"/>
          <w:sz w:val="26"/>
          <w:szCs w:val="26"/>
          <w:shd w:val="clear" w:color="auto" w:fill="FFFFFF" w:themeFill="background1"/>
        </w:rPr>
        <w:t>ĐH SP Tiếng Anh</w:t>
      </w:r>
    </w:p>
    <w:p w:rsidR="00205527" w:rsidRPr="00870350" w:rsidRDefault="005D03B1"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4. Tổ chuyên môn: TA</w:t>
      </w:r>
      <w:r w:rsidR="00205527" w:rsidRPr="00870350">
        <w:rPr>
          <w:rFonts w:ascii="Times New Roman" w:eastAsia="Times New Roman" w:hAnsi="Times New Roman" w:cs="Times New Roman"/>
          <w:color w:val="333333"/>
          <w:sz w:val="26"/>
          <w:szCs w:val="26"/>
          <w:shd w:val="clear" w:color="auto" w:fill="FFFFFF" w:themeFill="background1"/>
        </w:rPr>
        <w:t>.</w:t>
      </w:r>
      <w:r w:rsidRPr="00870350">
        <w:rPr>
          <w:rFonts w:ascii="Times New Roman" w:eastAsia="Times New Roman" w:hAnsi="Times New Roman" w:cs="Times New Roman"/>
          <w:color w:val="333333"/>
          <w:sz w:val="26"/>
          <w:szCs w:val="26"/>
          <w:shd w:val="clear" w:color="auto" w:fill="FFFFFF" w:themeFill="background1"/>
        </w:rPr>
        <w:t xml:space="preserve">TD-N-MT-HĐNG    Môn dạy: </w:t>
      </w:r>
      <w:r w:rsidR="00870350">
        <w:rPr>
          <w:rFonts w:ascii="Times New Roman" w:eastAsia="Times New Roman" w:hAnsi="Times New Roman" w:cs="Times New Roman"/>
          <w:color w:val="333333"/>
          <w:sz w:val="26"/>
          <w:szCs w:val="26"/>
          <w:shd w:val="clear" w:color="auto" w:fill="FFFFFF" w:themeFill="background1"/>
        </w:rPr>
        <w:t>Tiếng Anh</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xml:space="preserve">     5. Trình độ ngoại ngữ: B </w:t>
      </w:r>
      <w:r w:rsidR="00870350">
        <w:rPr>
          <w:rFonts w:ascii="Times New Roman" w:eastAsia="Times New Roman" w:hAnsi="Times New Roman" w:cs="Times New Roman"/>
          <w:color w:val="333333"/>
          <w:sz w:val="26"/>
          <w:szCs w:val="26"/>
          <w:shd w:val="clear" w:color="auto" w:fill="FFFFFF" w:themeFill="background1"/>
        </w:rPr>
        <w:t>Tiếng Pháp</w:t>
      </w:r>
      <w:r w:rsidRPr="00870350">
        <w:rPr>
          <w:rFonts w:ascii="Times New Roman" w:eastAsia="Times New Roman" w:hAnsi="Times New Roman" w:cs="Times New Roman"/>
          <w:color w:val="333333"/>
          <w:sz w:val="26"/>
          <w:szCs w:val="26"/>
          <w:shd w:val="clear" w:color="auto" w:fill="FFFFFF" w:themeFill="background1"/>
        </w:rPr>
        <w:t>.      </w:t>
      </w:r>
    </w:p>
    <w:p w:rsidR="00205527"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xml:space="preserve">     6. Chức vụ: Tổ </w:t>
      </w:r>
      <w:r w:rsidR="00870350">
        <w:rPr>
          <w:rFonts w:ascii="Times New Roman" w:eastAsia="Times New Roman" w:hAnsi="Times New Roman" w:cs="Times New Roman"/>
          <w:color w:val="333333"/>
          <w:sz w:val="26"/>
          <w:szCs w:val="26"/>
          <w:shd w:val="clear" w:color="auto" w:fill="FFFFFF" w:themeFill="background1"/>
        </w:rPr>
        <w:t>phó</w:t>
      </w:r>
      <w:r w:rsidRPr="00870350">
        <w:rPr>
          <w:rFonts w:ascii="Times New Roman" w:eastAsia="Times New Roman" w:hAnsi="Times New Roman" w:cs="Times New Roman"/>
          <w:color w:val="333333"/>
          <w:sz w:val="26"/>
          <w:szCs w:val="26"/>
          <w:shd w:val="clear" w:color="auto" w:fill="FFFFFF" w:themeFill="background1"/>
        </w:rPr>
        <w:t>.</w:t>
      </w:r>
    </w:p>
    <w:p w:rsidR="00870350" w:rsidRPr="00870350" w:rsidRDefault="00870350"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b/>
          <w:bCs/>
          <w:color w:val="333333"/>
          <w:sz w:val="26"/>
          <w:szCs w:val="26"/>
          <w:shd w:val="clear" w:color="auto" w:fill="FFFFFF" w:themeFill="background1"/>
        </w:rPr>
        <w:t>B. NỘI DUNG:</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b/>
          <w:bCs/>
          <w:color w:val="333333"/>
          <w:sz w:val="26"/>
          <w:szCs w:val="26"/>
          <w:shd w:val="clear" w:color="auto" w:fill="FFFFFF" w:themeFill="background1"/>
        </w:rPr>
        <w:t>I. Mở đầu:</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Việc đổi mới phương pháp dạy học đòi hỏi những điều kiện thích hợp về phương tiện, cơ sở vật chất và tổ chức dạy học, điều kiện về tổ chức, quản lý. Ngoài ra, phương pháp dạy học còn mang tính chủ quan. Mỗi giáo viên với kinh nghiệm riêng của mình cần xác định những phương hướng riêng để cải tiến phương pháp dạy học và kinh nghiệm của cá nhân.</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Sự nghiệp công nghiệp hoá và hiện đại hoá đất nước ngày nay đòi hỏi nguồn nhân lực không những chỉ đủ về số lượng mà còn phải có chất lượng. Nguồn nhân lực đóng vai trò hết sức to lớn đối với sự phát triển của mỗi đơn vị, doanh nghiệp nói riêng và của đất nước nói chung. Kiến thức và sự hiểu biết về nguyên tắc đảm bảo chất lượng ngày càng mở rộng hơn, logíc tất yếu đòi hỏi chất lượng đào tạo ngày càng phải tốt hơn.  Một trong những định hướng cơ bản của việc đổi mới giáo dục là chuyển từ nền giáo dục mang tính hàn lâm, kinh viện, xa rời thực tiễn sang một nền giáo dục chú trọng việc hình thành năng lực hành động, phát huy tính chủ động, sáng tạo của người học. Định hướng quan trọng trong đổi mới PPDH là phát huy tính tích cực, tự lực và sáng tạo, phát triển năng lực hành động, năng lực cộng tác làm việc của người học. Đó cũng là những xu hướng quốc tế trong cải cách PPDH ở nhà trường.</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xml:space="preserve">Nghị quyết Hội nghị Trung ương các khóa về đổi mới căn bản, toàn diện giáo dục và đào tạo nêu rõ: “Tiếp tục đổi mới mạnh mẽ phương pháp dạy và học theo hướng hiện đại; phát huy tính tích cực, chủ </w:t>
      </w:r>
      <w:r w:rsidRPr="00870350">
        <w:rPr>
          <w:rFonts w:ascii="Times New Roman" w:eastAsia="Times New Roman" w:hAnsi="Times New Roman" w:cs="Times New Roman"/>
          <w:color w:val="333333"/>
          <w:sz w:val="26"/>
          <w:szCs w:val="26"/>
          <w:shd w:val="clear" w:color="auto" w:fill="FFFFFF" w:themeFill="background1"/>
        </w:rPr>
        <w:lastRenderedPageBreak/>
        <w:t>động, sáng tạo và vận dụng kiến thức, kỹ năng của người học; khắc phục lối truyền thụ áp đặt một chiều, ghi nhớ máy móc. Tập trung dạy cách học, cách nghĩ, khuyến khích tự học, tạo cơ sở để người học tự cập nhật và đổi mới tri thức, kỹ năng, phát triển năng lực. Chuyển từ học chủ yếu trên lớp sang tổ chức hình thức học tập đa dạng, chú ý các hoạt động xã hội, ngoại khóa, nghiên cứu khoa học. Đẩy mạnh ứng dụng công nghệ thông tin và truyền thông trong dạy và học”. Để thực hiện tốt mục tiêu về đổi mới căn bản, toàn diện GD&amp;ĐT, cần có nhận thức đúng về bản chất của đổi mới phương pháp dạy học theo định hướng phát triển năng lực người học và một số biện pháp đổi mới phương pháp dạy học theo hướng này.</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Đổi mới phương pháp dạy học nhằm phát triển năng lực của học sinh.</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Đổi mới phương pháp dạy học đang thực hiện bước chuyển từ chương trình giáo dục tiếp cận nội dung sang tiếp cận năng lực của người học, nghĩa là từ chỗ quan tâm đến việc HS học được cái gì đến chỗ quan tâm HS vận dụng được cái gì qua việc học. Để đảm bảo được điều đó, phải thực hiện chuyển từ phương pháp dạy học theo lối "truyền thụ một chiều" sang dạy cách học, cách vận dụng kiến thức, rèn luyện kỹ năng, hình thành năng lực và phẩm chất. Tăng cường việc học tập trong nhóm, đổi mới quan hệ giáo viên - học sinh theo hướng cộng tác có ý nghĩa quan trọng nhằm phát triển năng lực xã hội. Bên cạnh việc học tập những tri thức và kỹ năng riêng lẻ của các môn học chuyên môn cần bổ sung các chủ đề học tập tích hợp liên môn nhằm phát triển năng lực giải quyết các vấn đề phức hợp.</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Phải phát huy tính tích cực, tự giác, chủ động của người học, hình thành và phát triển năng lực tự học (sử dụng sách giáo khoa, nghe, ghi chép, tìm kiếm thông tin...), trên cơ sở đó trau dồi các phẩm chất linh hoạt, độc lập, sáng tạo của tư duy. Có thể chọn lựa một cách linh hoạt các phương pháp chung và phương pháp đặc thù của môn học để thực hiện. Tuy nhiên dù sử dụng bất kỳ phương pháp nào cũng phải đảm bảo được nguyên tắc “Học sinh tự mình hoàn thành nhiệm vụ nhận thức với sự tổ chức, hướng dẫn của giáo viên”.</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Việc sử dụng phương pháp dạy học gắn chặt với các hình thức tổ chức dạy học. Tuỳ theo mục tiêu, nội dung, đối tượng và điều kiện cụ thể mà có những hình thức tổ chức thích hợp như học cá nhân, học nhóm; học trong lớp, học ở ngoài lớp... Cần chuẩn bị tốt về phương pháp đối với các giờ thực hành để đảm bảo yêu cầu rèn luyện kỹ năng thực hành, vận dụng kiến thức vào thực tiễn, nâng cao hứng thú cho người học.</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Cần sử dụng đủ và hiệu quả các thiết bị dạy học môn học tối thiểu đã qui định. Có thể sử dụng các đồ dùng dạy học tự làm nếu xét thấy cần thiết với nội dung học và phù hợp với đối tượng học sinh. Tích cực vận dụng công nghệ thông tin trong dạy học.</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Việc đổi mới phương pháp dạy học theo định hướng phát triển năng lực thể hiện qua bốn đặc trưng cơ bản sau:</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Một, dạy học thông qua tổ chức liên tiếp các hoạt động học tập, giúp học sinh tự khám phá những điều chưa biết chứ không thụ động tiếp thu những tri thức được sắp đặt sẵn. Giáo viên là người tổ chức và chỉ đạo học sinh tiến hành các hoạt động học tập phát hiện kiến thức mới, vận dụng sáng tạo kiến thức đã biết vào các tình huống học tập hoặc tình huống thực tiễn...</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Hai, chú trọng rèn luyện cho học sinh biết khai thác sách giáo khoa và các tài liệu học tập, biết cách tự tìm lại những kiến thức đã có, suy luận để tìm tòi và phát hiện kiến thức mới... Định hướng cho học sinh cách tư duy như phân tích, tổng hợp, đặc biệt hoá, khái quát hoá, tương tự, quy lạ về quen… để dần hình thành và phát triển tiềm năng sáng tạo.</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Ba, tăng cường phối hợp học tập cá thể với học tập hợp tác, lớp học trở thành môi trường giao tiếp GV - HS và HS - HS nhằm vận dụng sự hiểu biết và kinh nghiệm của từng cá nhân, của tập thể trong giải quyết các nhiệm vụ học tập chung.</w:t>
      </w:r>
    </w:p>
    <w:p w:rsidR="00205527"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Bốn, chú trọng đánh giá kết quả học tập theo mục tiêu bài học trong suốt tiến trình dạy học thông qua hệ thống câu hỏi, bài tập (đánh giá lớp học). Chú trọng phát triển kỹ năng tự đánh giá và đánh giá lẫn nhau của học sinh với nhiều hình thức như theo lời giải/đáp án mẫu, theo hướng dẫn, hoặc tự xác định tiêu chí để có thể phê phán, tìm được nguyên nhân và nêu cách sửa chữa các sai sót.</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b/>
          <w:bCs/>
          <w:color w:val="333333"/>
          <w:sz w:val="26"/>
          <w:szCs w:val="26"/>
          <w:shd w:val="clear" w:color="auto" w:fill="FFFFFF" w:themeFill="background1"/>
        </w:rPr>
        <w:lastRenderedPageBreak/>
        <w:t>II.Một số biện pháp đổi mới phương pháp dạy học:</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b/>
          <w:bCs/>
          <w:color w:val="333333"/>
          <w:sz w:val="26"/>
          <w:szCs w:val="26"/>
          <w:shd w:val="clear" w:color="auto" w:fill="FFFFFF" w:themeFill="background1"/>
        </w:rPr>
        <w:t>1. Cải tiến các phương pháp dạy học truyền thống</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Đổi mới phương pháp dạy học không có nghĩa là loại bỏ các phương pháp dạy học truyền thống như thuyết trình, đàm thoại, luyện tập mà cần bắt đầu bằng việc cải tiến để nâng cao hiệu quả và hạn chế nhược điểm của chúng. Để nâng cao hiệu quả của các phương pháp dạy học này người giáo viên trước hết cần nắm vững những yêu cầu và sử dụng thành thạo các kỹ thuật của chúng trong việc chuẩn bị cũng như tiến hành bài lên lớp, kỹ thuật đặt các câu hỏi và xử lý các câu trả lời trong đàm thoại, hay kỹ thuật làm mẫu trong luyện tập. Tuy nhiên, các phương pháp dạy học truyền thống có những hạn chế tất yếu, vì thế bên cạnh các phương pháp dạy học truyền thống cần kết hợp sử dụng các phương pháp dạy học mới, có thể tăng cường tính tích cực nhận thức của học sinh trong thuyết trình, đàm thoại theo quan điểm dạy học giải quyết vấn đề.</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b/>
          <w:bCs/>
          <w:color w:val="333333"/>
          <w:sz w:val="26"/>
          <w:szCs w:val="26"/>
          <w:shd w:val="clear" w:color="auto" w:fill="FFFFFF" w:themeFill="background1"/>
        </w:rPr>
        <w:t>2. Kết hợp đa dạng các phương pháp dạy học</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Việc phối hợp đa dạng các phương pháp và hình thức dạy học trong toàn bộ quá trình dạy học là phương hướng quan trọng để phát huy tính tích cực và nâng cao chất lượng dạy học. Dạy học toàn lớp, dạy học nhóm, nhóm đôi và dạy học cá thể là những hình thức xã hội của dạy học cần kết hợp với nhau, mỗi một hình thức có những chức năng riêng. Tình trạng độc tôn của dạy học toàn lớp và sự lạm dụng phương pháp thuyết trình cần được khắc phục, đặc biệt thông qua làm việc nhóm. Trong thực tiễn dạy học ở trường trung học hiện nay, nhiều giáo viên đã cải tiến bài lên lớp theo hướng kết hợp thuyết trình của giáo viên với hình thức làm việc nhóm, góp phần tích cực hoá hoạt động nhận thức của học sinh. Tuy nhiên hình thức làm việc nhóm rất đa dạng, không chỉ giới hạn ở việc giải quyết các nhiệm vụ học tập nhỏ xen kẽ trong bài thuyết trình, mà còn có những hình thức làm việc nhóm giải quyết những nhiệm vụ phức hợp, có thể chiếm một hoặc nhiều tiết học, sử dụng những phương pháp chuyên biệt như phương pháp đóng vai, nghiên cứu trường hợp, dự án. Mặt khác, việc bổ sung dạy học toàn lớp bằng làm việc nhóm xen kẽ trong một tiết học mới chỉ cho thấy rõ việc tích cực hoá “bên ngoài” của học sinh. Muốn đảm bảo việc tích cực hoá “bên trong” cần chú ý đến mặt bên trong của phương pháp dạy học, vận dụng dạy học giải quyết vấn đề và các phương pháp dạy học tích cực khác.</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b/>
          <w:bCs/>
          <w:color w:val="333333"/>
          <w:sz w:val="26"/>
          <w:szCs w:val="26"/>
          <w:shd w:val="clear" w:color="auto" w:fill="FFFFFF" w:themeFill="background1"/>
        </w:rPr>
        <w:t>3. Vận dụng dạy học giải quyết vấn đề</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Dạy học giải quyết vấn đề (dạy học nêu vấn đề, dạy học nhận biết và giải quyết vấn đề) là quan điểm dạy học nhằm phát triển năng lực tư duy, khả năng nhận biết và giải quyết vấn đề. Học được đặt trong một tình huống có vấn đề, đó là tình huống chứa đựng mâu thuẫn nhận thức, thông qua việc giải quyết vấn đề, giúp học sinh lĩnh hội tri thức, kỹ năng và phương pháp nhận thức. Dạy học giải quyết vấn đề là con đường cơ bản để phát huy tính tích cực nhận thức của học sinh, có thể áp dụng trong nhiều hình thức dạy học với những mức độ tự lực khác nhau của học sinh. Các tình huống có vấn đề là những tình huống khoa học chuyên môn, cũng có thể là những tình huống gắn với thực tiễn. Trong thực tiễn dạy học hiện nay, dạy học giải quyết vấn đề thường chú ý đến những vấn đề khoa học chuyên môn mà ít chú ý hơn đến các vấn đề gắn với thực tiễn. Tuy nhiên nếu chỉ chú trọng việc giải quyết các vấn đề nhận thức trong khoa học chuyên môn thì học sinh vẫn chưa được chuẩn bị tốt cho việc giải quyết các tình huống thực tiễn. Vì vậy bên cạnh dạy học giải quyết vấn đề, lý luận dạy học còn xây dựng quan điểm dạy học theo tình huống.</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b/>
          <w:bCs/>
          <w:color w:val="333333"/>
          <w:sz w:val="26"/>
          <w:szCs w:val="26"/>
          <w:shd w:val="clear" w:color="auto" w:fill="FFFFFF" w:themeFill="background1"/>
        </w:rPr>
        <w:t>4. Vận dụng dạy học theo tình huống</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xml:space="preserve">Dạy học theo tình huống là một quan điểm dạy học, trong đó việc dạy học được tổ chức theo một chủ đề phức hợp gắn với các tình huống thực tiễn cuộc sống và nghề nghiệp. Quá trình học tập được tổ chức trong một môi trường học tập tạo điều kiện cho học sinh kiến tạo tri thức theo cá nhân và trong mối tương tác xã hội của việc học tập. Các chủ đề dạy học phức hợp là những chủ đề có nội dung liên quan đến nhiều môn học hoặc lĩnh vực tri thức khác nhau, gắn với thực tiễn. Trong nhà trường, các môn học được phân theo các môn khoa học chuyên môn, còn cuộc sống thì luôn diễn ra trong những mối quan hệ phức hợp. Vì vậy sử dụng các chủ đề dạy học phức hợp góp phần khắc phục tình trạng xa rời thực tiễn của các môn khoa học chuyên môn, rèn luyện cho học sinh năng lực giải quyết các vấn đề </w:t>
      </w:r>
      <w:r w:rsidRPr="00870350">
        <w:rPr>
          <w:rFonts w:ascii="Times New Roman" w:eastAsia="Times New Roman" w:hAnsi="Times New Roman" w:cs="Times New Roman"/>
          <w:color w:val="333333"/>
          <w:sz w:val="26"/>
          <w:szCs w:val="26"/>
          <w:shd w:val="clear" w:color="auto" w:fill="FFFFFF" w:themeFill="background1"/>
        </w:rPr>
        <w:lastRenderedPageBreak/>
        <w:t>phức hợp, liên môn. Phương pháp nghiên cứu trường hợp là một phương pháp dạy học điển hình của dạy học theo tình huống, trong đó học sinh tự lực giải quyết một tình huống điển hình, gắn với thực tiễn thông qua làm việc nhóm. Vận dụng dạy học theo các tình huống gắn với thực tiễn là con đường quan trọng để gắn việc đào tạo trong nhà trường với thực tiễn đời sống, góp phần khắc phục tình trạng giáo dục hàn lâm, xa rời thực tiễn hiện nay của nhà trường phổ thông. Tuy nhiên, nếu các tình huống được đưa vào dạy học là những tình huống mô phỏng lại, thì chưa phải tình huống thực. Nếu chỉ giải quyết các vấn đề trong phòng học lý thuyết thì học sinh cũng chưa có hoạt động thực tiễn thực sự, chưa có sự kết hợp giữa lý thuyết và thực hành.</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b/>
          <w:bCs/>
          <w:color w:val="333333"/>
          <w:sz w:val="26"/>
          <w:szCs w:val="26"/>
          <w:shd w:val="clear" w:color="auto" w:fill="FFFFFF" w:themeFill="background1"/>
        </w:rPr>
        <w:t>5. Vận dụng dạy học định hướng hành động</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Dạy học định hướng hành động là quan điểm dạy học nhằm làm cho hoạt động trí óc và hoạt động chân tay kết hợp chặt chẽ với nhau. Trong quá trình học tập, học sinh thực hiện các nhiệm vụ học tập và hoàn thành các sản phẩm hành động, có sự kết hợp linh hoạt giữa hoạt động trí tuệ và hoạt động tay chân. Đây là một quan điểm dạy học tích cực hoá và tiếp cận toàn thể. Vận dụng dạy học định hướng hành động có ý nghĩa quan trong cho việc thực hiện nguyên lý giáo dục kết hợp lý thuyết với thực tiễn, tư duy và hành động, nhà trường và xã hội. Dạy học theo dự án là một hình thức điển hình của dạy học định hướng hành động, trong đó học sinh tự lực thực hiện trong nhóm một nhiệm vụ học tập phức hợp, gắn với các vấn đề thực tiễn, kết hợp lý thuyết và thực hành, có tạo ra các sản phẩm có thể công bố. Trong dạy học theo dự án có thể vận dụng nhiều lý thuyết và quan điểm dạy học hiện đại như lý thuyết kiến tạo, dạy học định hướng học sinh, dạy học hợp tác, dạy học tích hợp, dạy học khám phá, sáng tạo, dạy học theo tình huống và dạy học định hướng hành động.</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b/>
          <w:bCs/>
          <w:color w:val="333333"/>
          <w:sz w:val="26"/>
          <w:szCs w:val="26"/>
          <w:shd w:val="clear" w:color="auto" w:fill="FFFFFF" w:themeFill="background1"/>
        </w:rPr>
        <w:t>6. Tăng cường sử dụng phương tiện dạy học và công nghệ thông tin hợp lý hỗ trợ dạy học</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Phương tiện dạy học có vai trò quan trọng trong việc đổi mới phương pháp dạy học, nhằm tăng cường tính trực quan và thí nghiệm, thực hành trong dạy học. Hiện nay, việc trang bị các phương tiện dạy học mới cho các trường phổ thông từng bước được tăng cường. Tuy nhiên các phương tiện dạy học tự làm của giáo viên luôn có ý nghĩa quan trọng, cần được phát huy. Đa phương tiện và công nghệ thông tin vừa là nội dung dạy học vừa là phương tiện dạy học trong dạy học hiện đại. Bên cạnh việc sử dụng đa phương tiện như một phương tiện trình diễn, cần tăng cường sử dụng các phần mềm dạy học cũng như các phương pháp dạy học sử dụng mạng điện tử (E-Learning), mạng trường học kết nối.</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b/>
          <w:bCs/>
          <w:color w:val="333333"/>
          <w:sz w:val="26"/>
          <w:szCs w:val="26"/>
          <w:shd w:val="clear" w:color="auto" w:fill="FFFFFF" w:themeFill="background1"/>
        </w:rPr>
        <w:t>7. Sử dụng các kỹ thuật dạy học phát huy tính tích cực và sáng tạo</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Kỹ thuật dạy học là những cách thức hành động của của giáo viên và học sinh trong các tình huống hành động nhỏ nhằm thực hiện và điều khiển quá trình dạy học. Các kỹ thuật dạy học là những đơn vị nhỏ nhất của phương pháp dạy học. Có những kỹ thuật dạy học chung, có những kỹ thuật đặc thù của từng phương pháp dạy học, ví dụ kỹ thuật đặt câu hỏi trong đàm thoại. Ngày nay người ta chú trọng phát triển và sử dụng các kỹ thuật dạy học phát huy tính tích cực, sáng tạo của người học như “động não”, “tia chớp”, “bể cá”, bản đồ tư duy...</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b/>
          <w:bCs/>
          <w:color w:val="333333"/>
          <w:sz w:val="26"/>
          <w:szCs w:val="26"/>
          <w:shd w:val="clear" w:color="auto" w:fill="FFFFFF" w:themeFill="background1"/>
        </w:rPr>
        <w:t>8. Chú trọng các phương pháp dạy học đặc thù bộ môn</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Phương pháp dạy học có mối quan hệ biện chứng với nội dung dạy học, việc sử dụng các phương pháp dạy học đặc thù có vai trò quan trọng trong dạy học bộ môn. Các phương pháp dạy học đặc thù bộ môn được xây dựng trên cơ sở lý luận dạy học bộ môn. Ví dụ: Thí nghiệm là một phương pháp dạy học đặc thù quan trọng của các môn khoa học tự nhiên; các phương pháp dạy học như trình diễn vật phẩm kỹ thuật, làm mẫu thao tác, phân tích sản phẩm kỹ thuật, thiết kế kỹ thuật, lắp ráp mô hình, các dự án là những phương pháp chủ lực trong dạy học kỹ thuật; phương pháp “Bàn tay nặn bột” đem lại hiệu quả cao trong việc dạy học các môn khoa học...</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b/>
          <w:bCs/>
          <w:color w:val="333333"/>
          <w:sz w:val="26"/>
          <w:szCs w:val="26"/>
          <w:shd w:val="clear" w:color="auto" w:fill="FFFFFF" w:themeFill="background1"/>
        </w:rPr>
        <w:t>9. Bồi dưỡng phương pháp học tập tích cực cho học sinh</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xml:space="preserve">Phương pháp học tập một cách tự lực đóng vai trò quan trọng trong việc tích cực hoá, phát huy tính sáng tạo của học sinh. Có những phương pháp nhận thức chung như phương pháp thu thập, xử lý, đánh giá thông tin, phương pháp tổ chức làm việc, phương pháp làm việc nhóm, có những phương pháp học </w:t>
      </w:r>
      <w:r w:rsidRPr="00870350">
        <w:rPr>
          <w:rFonts w:ascii="Times New Roman" w:eastAsia="Times New Roman" w:hAnsi="Times New Roman" w:cs="Times New Roman"/>
          <w:color w:val="333333"/>
          <w:sz w:val="26"/>
          <w:szCs w:val="26"/>
          <w:shd w:val="clear" w:color="auto" w:fill="FFFFFF" w:themeFill="background1"/>
        </w:rPr>
        <w:lastRenderedPageBreak/>
        <w:t>tập chuyên biệt của từng bộ môn. Bằng nhiều hình thức khác nhau, cần luyện tập cho học sinh các phương pháp học tập chung và các phương pháp học tập trong bộ môn.</w:t>
      </w:r>
    </w:p>
    <w:p w:rsidR="00205527"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Tóm lại, có rất nhiều phương hướng đổi mới phương pháp dạy học với những cách tiếp cận khác nhau, trên đây chỉ là một số phương hướng chung. Việc đổi mới phương pháp dạy học đòi hỏi những điều kiện thích hợp về phương tiện, cơ sở vật chất và tổ chức dạy học, điều kiện về tổ chức, quản lý. Ngoài ra, phương pháp dạy học còn mang tính chủ quan. Mỗi giáo viên với kinh nghiệm riêng của mình cần xác định những phương hướng riêng để cải tiến phương pháp dạy học và kinh nghiệm của cá nhân.</w:t>
      </w:r>
    </w:p>
    <w:p w:rsidR="00870350" w:rsidRPr="00870350" w:rsidRDefault="00870350"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b/>
          <w:bCs/>
          <w:color w:val="333333"/>
          <w:sz w:val="26"/>
          <w:szCs w:val="26"/>
          <w:shd w:val="clear" w:color="auto" w:fill="FFFFFF" w:themeFill="background1"/>
        </w:rPr>
        <w:t>III. Tổ chức, hướng dẫn học sinh tự học</w:t>
      </w:r>
      <w:r w:rsidRPr="00870350">
        <w:rPr>
          <w:rFonts w:ascii="Times New Roman" w:eastAsia="Times New Roman" w:hAnsi="Times New Roman" w:cs="Times New Roman"/>
          <w:color w:val="333333"/>
          <w:sz w:val="26"/>
          <w:szCs w:val="26"/>
          <w:shd w:val="clear" w:color="auto" w:fill="FFFFFF" w:themeFill="background1"/>
        </w:rPr>
        <w:t>.</w:t>
      </w:r>
    </w:p>
    <w:p w:rsidR="00870350" w:rsidRDefault="00205527" w:rsidP="00870350">
      <w:pPr>
        <w:shd w:val="clear" w:color="auto" w:fill="FFFFFF" w:themeFill="background1"/>
        <w:spacing w:line="240" w:lineRule="atLeast"/>
        <w:jc w:val="both"/>
        <w:rPr>
          <w:rFonts w:ascii="Times New Roman" w:eastAsia="Times New Roman" w:hAnsi="Times New Roman" w:cs="Times New Roman"/>
          <w:b/>
          <w:bCs/>
          <w:color w:val="333333"/>
          <w:sz w:val="26"/>
          <w:szCs w:val="26"/>
          <w:shd w:val="clear" w:color="auto" w:fill="FFFFFF" w:themeFill="background1"/>
        </w:rPr>
      </w:pPr>
      <w:r w:rsidRPr="00870350">
        <w:rPr>
          <w:rFonts w:ascii="Times New Roman" w:eastAsia="Times New Roman" w:hAnsi="Times New Roman" w:cs="Times New Roman"/>
          <w:b/>
          <w:bCs/>
          <w:color w:val="333333"/>
          <w:sz w:val="26"/>
          <w:szCs w:val="26"/>
          <w:shd w:val="clear" w:color="auto" w:fill="FFFFFF" w:themeFill="background1"/>
        </w:rPr>
        <w:t>1. Tăng cường các hình thức kiểm tra đánh giá.</w:t>
      </w:r>
    </w:p>
    <w:p w:rsidR="00870350" w:rsidRDefault="00205527" w:rsidP="00870350">
      <w:pPr>
        <w:shd w:val="clear" w:color="auto" w:fill="FFFFFF" w:themeFill="background1"/>
        <w:spacing w:line="240" w:lineRule="atLeast"/>
        <w:jc w:val="both"/>
        <w:rPr>
          <w:rFonts w:ascii="Times New Roman" w:eastAsia="Times New Roman" w:hAnsi="Times New Roman" w:cs="Times New Roman"/>
          <w:b/>
          <w:bCs/>
          <w:color w:val="333333"/>
          <w:sz w:val="26"/>
          <w:szCs w:val="26"/>
          <w:shd w:val="clear" w:color="auto" w:fill="FFFFFF" w:themeFill="background1"/>
        </w:rPr>
      </w:pPr>
      <w:r w:rsidRPr="00870350">
        <w:rPr>
          <w:rFonts w:ascii="Times New Roman" w:eastAsia="Times New Roman" w:hAnsi="Times New Roman" w:cs="Times New Roman"/>
          <w:b/>
          <w:bCs/>
          <w:color w:val="333333"/>
          <w:sz w:val="26"/>
          <w:szCs w:val="26"/>
          <w:shd w:val="clear" w:color="auto" w:fill="FFFFFF" w:themeFill="background1"/>
        </w:rPr>
        <w:t>a) Vấn đáp: </w:t>
      </w:r>
    </w:p>
    <w:p w:rsid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 Kiểm tra bài cũ là một khâu không thể thiếu trong dạy học vì nếu không kiểm tra giáo viên sẽ không nắm được tình hình học bài và chuẩn bị bài của học sinh, và nếu không đánh giá cho điểm, nhận xét khuyến khích thì không có động lực cho việc học bài đều đặn ở nhà.</w:t>
      </w:r>
      <w:r w:rsidRPr="00870350">
        <w:rPr>
          <w:rFonts w:ascii="Times New Roman" w:eastAsia="Times New Roman" w:hAnsi="Times New Roman" w:cs="Times New Roman"/>
          <w:color w:val="333333"/>
          <w:sz w:val="26"/>
          <w:szCs w:val="26"/>
          <w:shd w:val="clear" w:color="auto" w:fill="FFFFFF" w:themeFill="background1"/>
        </w:rPr>
        <w:br/>
        <w:t>          - Kiểm tra vấn đáp trong môn toán có điểm khác với các môn xã hội là không kiểm tra học thuộc lòng, nghĩa là nếu 1 học sinh học thuộc và trả lời trôi chảy lí thuyết thì không có nghĩa học sinh đó sẽ làm được bài tập (mà làm được bài tập thì mới có điểm trong kiểm tra định kỳ!) Như vậy quá trình kiểm tra vấn đáp phải thúc đẩy được học sinh học tập kiến thức để làm được bài tập (chứ không phải là Lý thuyết(LT) suông), ngược lại nếu học sinh làm được bài tập thì sẽ trả lời tốt các câu hỏi vấn đáp của giáo viên. Để đạt được điều đó câu hỏi của giáo viên phải tập trung vào các kiến thức kĩ năng như:</w:t>
      </w:r>
      <w:r w:rsidRPr="00870350">
        <w:rPr>
          <w:rFonts w:ascii="Times New Roman" w:eastAsia="Times New Roman" w:hAnsi="Times New Roman" w:cs="Times New Roman"/>
          <w:color w:val="333333"/>
          <w:sz w:val="26"/>
          <w:szCs w:val="26"/>
          <w:shd w:val="clear" w:color="auto" w:fill="FFFFFF" w:themeFill="background1"/>
        </w:rPr>
        <w:br/>
        <w:t>          + Điều kiện tồn tại của phương trình ...</w:t>
      </w:r>
    </w:p>
    <w:p w:rsid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 Các bước giải loại toán...</w:t>
      </w:r>
    </w:p>
    <w:p w:rsid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 Phương pháp chứng minh bài toán ...</w:t>
      </w:r>
    </w:p>
    <w:p w:rsid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w:t>
      </w:r>
    </w:p>
    <w:p w:rsid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Tất nhiên không phải bài nào kiến thức LT cũng rõ ràng để học sinh có thể tự học ở nhà, khi đó giáo viên sẽ đưa trước nội dung liên quan tới bài học mới cho học sinh, tiết sau sẽ kiểm tra vào nội dung đó, như vậy học sinh sẽ tự tìm kiếm nội dung để học tập ở nhà (phát huy tính tích cực chủ động và tạo tiền đề để bài dạy được thành công)</w:t>
      </w:r>
    </w:p>
    <w:p w:rsidR="00870350" w:rsidRDefault="00205527" w:rsidP="00870350">
      <w:pPr>
        <w:shd w:val="clear" w:color="auto" w:fill="FFFFFF" w:themeFill="background1"/>
        <w:spacing w:line="240" w:lineRule="atLeast"/>
        <w:jc w:val="both"/>
        <w:rPr>
          <w:rFonts w:ascii="Times New Roman" w:eastAsia="Times New Roman" w:hAnsi="Times New Roman" w:cs="Times New Roman"/>
          <w:b/>
          <w:bCs/>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 Ngoài nội dung câu hỏi thì hình thức kiểm tra cũng là vấn đề đáng quan tâm, vì một số học sinh khi có điểm miệng sẽ an tâm với việc không bị gọi tên nữa dẫn đến chểnh mảng việc học kiến thức lí thuyết. Hoặc việc gọi học sinh lên bảng theo thứ tự trong sổ điểm cũng làm cho học sinh biết được để đối phó. Như vậy cách gọi phải ngẫu nhiên nhưng học sinh không biết trước đơn giản ta có thể sử dụng chức năng random trong MTCT để tạo ra 1 con số bất kỳ, dựa vào số đó sẽ gọi học sinh trong sổ điểm.</w:t>
      </w:r>
      <w:r w:rsidRPr="00870350">
        <w:rPr>
          <w:rFonts w:ascii="Times New Roman" w:eastAsia="Times New Roman" w:hAnsi="Times New Roman" w:cs="Times New Roman"/>
          <w:color w:val="333333"/>
          <w:sz w:val="26"/>
          <w:szCs w:val="26"/>
          <w:shd w:val="clear" w:color="auto" w:fill="FFFFFF" w:themeFill="background1"/>
        </w:rPr>
        <w:br/>
        <w:t>          - Sau khi kiểm tra đầu giờ GV vẫn nên tiếp tục vấn đáp cho điểm học sinh ngay trong giờ học để tăng sự tập trung của học sinh, tạo thêm cơ họi cho học sinh mắc điểm yếu có thể gỡ điểm.</w:t>
      </w:r>
      <w:r w:rsidRPr="00870350">
        <w:rPr>
          <w:rFonts w:ascii="Times New Roman" w:eastAsia="Times New Roman" w:hAnsi="Times New Roman" w:cs="Times New Roman"/>
          <w:color w:val="333333"/>
          <w:sz w:val="26"/>
          <w:szCs w:val="26"/>
          <w:shd w:val="clear" w:color="auto" w:fill="FFFFFF" w:themeFill="background1"/>
        </w:rPr>
        <w:br/>
      </w:r>
      <w:r w:rsidRPr="00870350">
        <w:rPr>
          <w:rFonts w:ascii="Times New Roman" w:eastAsia="Times New Roman" w:hAnsi="Times New Roman" w:cs="Times New Roman"/>
          <w:b/>
          <w:bCs/>
          <w:color w:val="333333"/>
          <w:sz w:val="26"/>
          <w:szCs w:val="26"/>
          <w:shd w:val="clear" w:color="auto" w:fill="FFFFFF" w:themeFill="background1"/>
        </w:rPr>
        <w:t>b) Cho bài tập lớn:</w:t>
      </w:r>
    </w:p>
    <w:p w:rsid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 Với một số chương ngắn mà chưa có bài kiểm tra định kỳ, để học sinh có cái nhìn tổng quát hệ thống với 1 lượng kiến thức trong thời gian dài thì cần phải hướng dẫn học sinh tổng hợp, hệ thống kiến thức và các dạng bài tập. Cách đơn giản là GV đưa ra một hệ thống bài tập đủ lớn, đa dạng phù hợp với học sinh và yêu cầu các em tự phân dạng bài tập để giải, mỗi dạng sẽ trình bầy cách giải của dạng đó sau đó mới giải chi tiết. Khi học sinh làm xong thì yêu cầu nộp lại để chấm lấy vào điểm thực hành, hoặc điểm miệng, hoặc đơn giản chỉ là điểm để động viên khích lệ.</w:t>
      </w:r>
    </w:p>
    <w:p w:rsidR="00870350" w:rsidRDefault="00205527" w:rsidP="00870350">
      <w:pPr>
        <w:shd w:val="clear" w:color="auto" w:fill="FFFFFF" w:themeFill="background1"/>
        <w:spacing w:line="240" w:lineRule="atLeast"/>
        <w:jc w:val="both"/>
        <w:rPr>
          <w:rFonts w:ascii="Times New Roman" w:eastAsia="Times New Roman" w:hAnsi="Times New Roman" w:cs="Times New Roman"/>
          <w:b/>
          <w:bCs/>
          <w:color w:val="333333"/>
          <w:sz w:val="26"/>
          <w:szCs w:val="26"/>
          <w:shd w:val="clear" w:color="auto" w:fill="FFFFFF" w:themeFill="background1"/>
        </w:rPr>
      </w:pPr>
      <w:r w:rsidRPr="00870350">
        <w:rPr>
          <w:rFonts w:ascii="Times New Roman" w:eastAsia="Times New Roman" w:hAnsi="Times New Roman" w:cs="Times New Roman"/>
          <w:b/>
          <w:bCs/>
          <w:color w:val="333333"/>
          <w:sz w:val="26"/>
          <w:szCs w:val="26"/>
          <w:shd w:val="clear" w:color="auto" w:fill="FFFFFF" w:themeFill="background1"/>
        </w:rPr>
        <w:t>c) Kiểm tra định kỳ:</w:t>
      </w:r>
    </w:p>
    <w:p w:rsid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 Trước khi kiểm tra GV phải xácđịnh rõ cho học sinh đâu là kiến thức trọng tâm, đâu là kiến thức mở rộng để học sinh biết cách học, tránh giới hạn quá dài làm cho học sinh không biết học phần nào, dẫn tới lan man.</w:t>
      </w:r>
    </w:p>
    <w:p w:rsidR="00870350" w:rsidRDefault="00205527" w:rsidP="00870350">
      <w:pPr>
        <w:shd w:val="clear" w:color="auto" w:fill="FFFFFF" w:themeFill="background1"/>
        <w:spacing w:line="240" w:lineRule="atLeast"/>
        <w:jc w:val="both"/>
        <w:rPr>
          <w:rFonts w:ascii="Times New Roman" w:eastAsia="Times New Roman" w:hAnsi="Times New Roman" w:cs="Times New Roman"/>
          <w:b/>
          <w:bCs/>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lastRenderedPageBreak/>
        <w:t>          - Cách ra đề phải phân loại được học sinh đảm bảo có câu dễ cho học sinh TB, yếu và câu khó cho hs giỏi, việc ra đề quá khó hay quá dễ đều không có tác dụng thúc đẩy việc tự học của học sinh. </w:t>
      </w:r>
      <w:r w:rsidRPr="00870350">
        <w:rPr>
          <w:rFonts w:ascii="Times New Roman" w:eastAsia="Times New Roman" w:hAnsi="Times New Roman" w:cs="Times New Roman"/>
          <w:color w:val="333333"/>
          <w:sz w:val="26"/>
          <w:szCs w:val="26"/>
          <w:shd w:val="clear" w:color="auto" w:fill="FFFFFF" w:themeFill="background1"/>
        </w:rPr>
        <w:br/>
      </w:r>
      <w:r w:rsidRPr="00870350">
        <w:rPr>
          <w:rFonts w:ascii="Times New Roman" w:eastAsia="Times New Roman" w:hAnsi="Times New Roman" w:cs="Times New Roman"/>
          <w:b/>
          <w:bCs/>
          <w:color w:val="333333"/>
          <w:sz w:val="26"/>
          <w:szCs w:val="26"/>
          <w:shd w:val="clear" w:color="auto" w:fill="FFFFFF" w:themeFill="background1"/>
        </w:rPr>
        <w:t>2. Hướng dẫn học sinh tự học:</w:t>
      </w:r>
    </w:p>
    <w:p w:rsidR="00870350" w:rsidRDefault="00205527" w:rsidP="00870350">
      <w:pPr>
        <w:shd w:val="clear" w:color="auto" w:fill="FFFFFF" w:themeFill="background1"/>
        <w:spacing w:line="240" w:lineRule="atLeast"/>
        <w:jc w:val="both"/>
        <w:rPr>
          <w:rFonts w:ascii="Times New Roman" w:eastAsia="Times New Roman" w:hAnsi="Times New Roman" w:cs="Times New Roman"/>
          <w:b/>
          <w:bCs/>
          <w:color w:val="333333"/>
          <w:sz w:val="26"/>
          <w:szCs w:val="26"/>
          <w:shd w:val="clear" w:color="auto" w:fill="FFFFFF" w:themeFill="background1"/>
        </w:rPr>
      </w:pPr>
      <w:r w:rsidRPr="00870350">
        <w:rPr>
          <w:rFonts w:ascii="Times New Roman" w:eastAsia="Times New Roman" w:hAnsi="Times New Roman" w:cs="Times New Roman"/>
          <w:b/>
          <w:bCs/>
          <w:color w:val="333333"/>
          <w:sz w:val="26"/>
          <w:szCs w:val="26"/>
          <w:shd w:val="clear" w:color="auto" w:fill="FFFFFF" w:themeFill="background1"/>
        </w:rPr>
        <w:t>a) Tự học qua sách giáo khoa: </w:t>
      </w:r>
    </w:p>
    <w:p w:rsid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b/>
          <w:bCs/>
          <w:color w:val="333333"/>
          <w:sz w:val="26"/>
          <w:szCs w:val="26"/>
          <w:shd w:val="clear" w:color="auto" w:fill="FFFFFF" w:themeFill="background1"/>
        </w:rPr>
        <w:t>          </w:t>
      </w:r>
      <w:r w:rsidRPr="00870350">
        <w:rPr>
          <w:rFonts w:ascii="Times New Roman" w:eastAsia="Times New Roman" w:hAnsi="Times New Roman" w:cs="Times New Roman"/>
          <w:color w:val="333333"/>
          <w:sz w:val="26"/>
          <w:szCs w:val="26"/>
          <w:shd w:val="clear" w:color="auto" w:fill="FFFFFF" w:themeFill="background1"/>
        </w:rPr>
        <w:t>- SGK là nguồn tri thức quan trọng cho học sinh, nó là 1 hướng dẫn cụ thể để đạt lượng liều lượng kiến thức cần thiêt của môn học, là phương tiện phục vụ đắc lực cho GV và học sinh. Do đó tự học qua SGK là vô cùng quan trọng để học sinh tham gia vào quá trình nhận thức trên lớp và củng cố khắc sâu ở nhà.</w:t>
      </w:r>
    </w:p>
    <w:p w:rsid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 Để học sinh tự nghiên cứu trước SGK ở nhà thì GV không nên chỉ đơn giản là nhắc các em đọc trước bài mới mà cần nêu cụ thể câu hỏi mà khi đọc xong bài mới các em có thể trả lời được. Đó là cách giao nhiệm vụ cụ thể giúp học sinh đọc sách giao khoa có mục tiêu cụ thể rõ ràng. </w:t>
      </w:r>
      <w:r w:rsidRPr="00870350">
        <w:rPr>
          <w:rFonts w:ascii="Times New Roman" w:eastAsia="Times New Roman" w:hAnsi="Times New Roman" w:cs="Times New Roman"/>
          <w:color w:val="333333"/>
          <w:sz w:val="26"/>
          <w:szCs w:val="26"/>
          <w:shd w:val="clear" w:color="auto" w:fill="FFFFFF" w:themeFill="background1"/>
        </w:rPr>
        <w:br/>
        <w:t>          - SGK cũng là tài liệu để học sinh đọc thêm cho rõ ràng những kiến thức mà GV truyền đạt trên lớp vì vậy những (VD: Mẫu GV không nên thay đổi để nếu học sinh đã đọc trước sẽ tham gia ngay được vào bài giảng, những học sinh yếu có thêm 1 tài liệu để đọc lại khi chưa rõ cách GV hướng dẫn. </w:t>
      </w:r>
      <w:r w:rsidRPr="00870350">
        <w:rPr>
          <w:rFonts w:ascii="Times New Roman" w:eastAsia="Times New Roman" w:hAnsi="Times New Roman" w:cs="Times New Roman"/>
          <w:color w:val="333333"/>
          <w:sz w:val="26"/>
          <w:szCs w:val="26"/>
          <w:shd w:val="clear" w:color="auto" w:fill="FFFFFF" w:themeFill="background1"/>
        </w:rPr>
        <w:br/>
        <w:t>          - Đối với những nội dung mà sách giáo khoa đã có chi tiết đầy đủ thì không nên ghi lên bảng cho hs chép mà cho các em về tự đọc trong SGK, cách làm này vừa tiết kiệm thời gian vừa tạo thói quen đọc sgk cho học sinh và làm cho bài giảng không bị nhàm chán.</w:t>
      </w:r>
    </w:p>
    <w:p w:rsidR="00870350" w:rsidRDefault="00205527" w:rsidP="00870350">
      <w:pPr>
        <w:shd w:val="clear" w:color="auto" w:fill="FFFFFF" w:themeFill="background1"/>
        <w:spacing w:line="240" w:lineRule="atLeast"/>
        <w:jc w:val="both"/>
        <w:rPr>
          <w:rFonts w:ascii="Times New Roman" w:eastAsia="Times New Roman" w:hAnsi="Times New Roman" w:cs="Times New Roman"/>
          <w:b/>
          <w:bCs/>
          <w:color w:val="333333"/>
          <w:sz w:val="26"/>
          <w:szCs w:val="26"/>
          <w:shd w:val="clear" w:color="auto" w:fill="FFFFFF" w:themeFill="background1"/>
        </w:rPr>
      </w:pPr>
      <w:r w:rsidRPr="00870350">
        <w:rPr>
          <w:rFonts w:ascii="Times New Roman" w:eastAsia="Times New Roman" w:hAnsi="Times New Roman" w:cs="Times New Roman"/>
          <w:b/>
          <w:bCs/>
          <w:color w:val="333333"/>
          <w:sz w:val="26"/>
          <w:szCs w:val="26"/>
          <w:shd w:val="clear" w:color="auto" w:fill="FFFFFF" w:themeFill="background1"/>
        </w:rPr>
        <w:t>b) Tự học qua sách bài tập, sách tham khảo:</w:t>
      </w:r>
    </w:p>
    <w:p w:rsidR="00870350" w:rsidRDefault="00205527" w:rsidP="00870350">
      <w:pPr>
        <w:shd w:val="clear" w:color="auto" w:fill="FFFFFF" w:themeFill="background1"/>
        <w:spacing w:line="240" w:lineRule="atLeast"/>
        <w:jc w:val="both"/>
        <w:rPr>
          <w:rFonts w:ascii="Times New Roman" w:eastAsia="Times New Roman" w:hAnsi="Times New Roman" w:cs="Times New Roman"/>
          <w:b/>
          <w:bCs/>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 Đối với học sinh trong trường sách bài tập đều có nên Gv phải tận dụng tài liệu này để giúp học sinh tự học hiệu quả. Khi cho bài tập nên cho các VD trong SBT, các VD này đều có hướng dẫn giải và phân dạng, như vậy học sinh sẽ tự học một cách hệ thống ngay từ đầu (nếu chỉ làm BT trong SGK thì việc phân dạng bài tập sẽ khó khăn hơn với học sinh)</w:t>
      </w:r>
      <w:r w:rsidRPr="00870350">
        <w:rPr>
          <w:rFonts w:ascii="Times New Roman" w:eastAsia="Times New Roman" w:hAnsi="Times New Roman" w:cs="Times New Roman"/>
          <w:color w:val="333333"/>
          <w:sz w:val="26"/>
          <w:szCs w:val="26"/>
          <w:shd w:val="clear" w:color="auto" w:fill="FFFFFF" w:themeFill="background1"/>
        </w:rPr>
        <w:br/>
        <w:t>          - Việc cho bài tập về nhà cũng cho theo thứ tự dạng bài tập của SGK và SBT để học sinh có 1 lượng bài tập tương tự đủ lớn (các bài này đều có lời giải chi tiết) để có thể tự mình làm được các bài trong SGK. Khi cho bài theo cách này sẽ giúp học sinh có 1 cách học mới là khi gặp khó khăn sẽ tự tìm kiếm một phương án tương tự đã có để giải quyết chứ không thụ động chờ đợi GV hướng dẫn.</w:t>
      </w:r>
      <w:r w:rsidRPr="00870350">
        <w:rPr>
          <w:rFonts w:ascii="Times New Roman" w:eastAsia="Times New Roman" w:hAnsi="Times New Roman" w:cs="Times New Roman"/>
          <w:color w:val="333333"/>
          <w:sz w:val="26"/>
          <w:szCs w:val="26"/>
          <w:shd w:val="clear" w:color="auto" w:fill="FFFFFF" w:themeFill="background1"/>
        </w:rPr>
        <w:br/>
      </w:r>
      <w:r w:rsidRPr="00870350">
        <w:rPr>
          <w:rFonts w:ascii="Times New Roman" w:eastAsia="Times New Roman" w:hAnsi="Times New Roman" w:cs="Times New Roman"/>
          <w:b/>
          <w:bCs/>
          <w:color w:val="333333"/>
          <w:sz w:val="26"/>
          <w:szCs w:val="26"/>
          <w:shd w:val="clear" w:color="auto" w:fill="FFFFFF" w:themeFill="background1"/>
        </w:rPr>
        <w:t>c) Tự nghiên cứu:</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 GV nên hướng dẫn học sinh làm các BT lớn, có kiểm tra đánh giá để hs có khả năng tự phân tích tổng hợp.</w:t>
      </w:r>
    </w:p>
    <w:p w:rsidR="009135D1"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w:t>
      </w:r>
    </w:p>
    <w:p w:rsidR="00205527" w:rsidRPr="00870350" w:rsidRDefault="009135D1"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Pr>
          <w:rFonts w:ascii="Times New Roman" w:eastAsia="Times New Roman" w:hAnsi="Times New Roman" w:cs="Times New Roman"/>
          <w:color w:val="333333"/>
          <w:sz w:val="26"/>
          <w:szCs w:val="26"/>
          <w:shd w:val="clear" w:color="auto" w:fill="FFFFFF" w:themeFill="background1"/>
        </w:rPr>
        <w:tab/>
      </w:r>
      <w:r w:rsidR="00205527" w:rsidRPr="00870350">
        <w:rPr>
          <w:rFonts w:ascii="Times New Roman" w:eastAsia="Times New Roman" w:hAnsi="Times New Roman" w:cs="Times New Roman"/>
          <w:color w:val="333333"/>
          <w:sz w:val="26"/>
          <w:szCs w:val="26"/>
          <w:shd w:val="clear" w:color="auto" w:fill="FFFFFF" w:themeFill="background1"/>
        </w:rPr>
        <w:t xml:space="preserve">    Điểm tự xếp:………………….</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FFFFFF" w:themeColor="background1"/>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Điểm tổ xếp:………………….</w:t>
      </w:r>
    </w:p>
    <w:p w:rsidR="00205527" w:rsidRPr="00870350" w:rsidRDefault="00205527" w:rsidP="00870350">
      <w:pPr>
        <w:shd w:val="clear" w:color="auto" w:fill="FFFFFF" w:themeFill="background1"/>
        <w:spacing w:line="240" w:lineRule="atLeast"/>
        <w:jc w:val="both"/>
        <w:rPr>
          <w:rFonts w:ascii="Times New Roman" w:eastAsia="Times New Roman" w:hAnsi="Times New Roman" w:cs="Times New Roman"/>
          <w:color w:val="333333"/>
          <w:sz w:val="26"/>
          <w:szCs w:val="26"/>
          <w:shd w:val="clear" w:color="auto" w:fill="FFFFFF" w:themeFill="background1"/>
        </w:rPr>
      </w:pPr>
      <w:r w:rsidRPr="00870350">
        <w:rPr>
          <w:rFonts w:ascii="Times New Roman" w:eastAsia="Times New Roman" w:hAnsi="Times New Roman" w:cs="Times New Roman"/>
          <w:color w:val="333333"/>
          <w:sz w:val="26"/>
          <w:szCs w:val="26"/>
          <w:shd w:val="clear" w:color="auto" w:fill="FFFFFF" w:themeFill="background1"/>
        </w:rPr>
        <w:t> </w:t>
      </w:r>
    </w:p>
    <w:p w:rsidR="001A461D" w:rsidRPr="00870350" w:rsidRDefault="001A461D" w:rsidP="00870350">
      <w:pPr>
        <w:shd w:val="clear" w:color="auto" w:fill="FFFFFF" w:themeFill="background1"/>
        <w:jc w:val="both"/>
        <w:rPr>
          <w:rFonts w:ascii="Times New Roman" w:hAnsi="Times New Roman" w:cs="Times New Roman"/>
          <w:sz w:val="26"/>
          <w:szCs w:val="26"/>
          <w:shd w:val="clear" w:color="auto" w:fill="FFFFFF" w:themeFill="background1"/>
        </w:rPr>
      </w:pPr>
    </w:p>
    <w:sectPr w:rsidR="001A461D" w:rsidRPr="00870350" w:rsidSect="009135D1">
      <w:footerReference w:type="default" r:id="rId7"/>
      <w:pgSz w:w="12240" w:h="15840"/>
      <w:pgMar w:top="720" w:right="720" w:bottom="720" w:left="72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6A4" w:rsidRDefault="00B366A4" w:rsidP="009135D1">
      <w:pPr>
        <w:spacing w:line="240" w:lineRule="auto"/>
      </w:pPr>
      <w:r>
        <w:separator/>
      </w:r>
    </w:p>
  </w:endnote>
  <w:endnote w:type="continuationSeparator" w:id="1">
    <w:p w:rsidR="00B366A4" w:rsidRDefault="00B366A4" w:rsidP="009135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978"/>
      <w:docPartObj>
        <w:docPartGallery w:val="Page Numbers (Bottom of Page)"/>
        <w:docPartUnique/>
      </w:docPartObj>
    </w:sdtPr>
    <w:sdtContent>
      <w:p w:rsidR="009135D1" w:rsidRDefault="009135D1">
        <w:pPr>
          <w:pStyle w:val="Footer"/>
          <w:jc w:val="center"/>
        </w:pPr>
        <w:fldSimple w:instr=" PAGE   \* MERGEFORMAT ">
          <w:r>
            <w:rPr>
              <w:noProof/>
            </w:rPr>
            <w:t>6</w:t>
          </w:r>
        </w:fldSimple>
      </w:p>
    </w:sdtContent>
  </w:sdt>
  <w:p w:rsidR="009135D1" w:rsidRDefault="009135D1" w:rsidP="009135D1">
    <w:pPr>
      <w:pStyle w:val="Footer"/>
      <w:tabs>
        <w:tab w:val="clear" w:pos="4513"/>
        <w:tab w:val="clear" w:pos="9026"/>
        <w:tab w:val="left" w:pos="220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6A4" w:rsidRDefault="00B366A4" w:rsidP="009135D1">
      <w:pPr>
        <w:spacing w:line="240" w:lineRule="auto"/>
      </w:pPr>
      <w:r>
        <w:separator/>
      </w:r>
    </w:p>
  </w:footnote>
  <w:footnote w:type="continuationSeparator" w:id="1">
    <w:p w:rsidR="00B366A4" w:rsidRDefault="00B366A4" w:rsidP="009135D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05527"/>
    <w:rsid w:val="001A461D"/>
    <w:rsid w:val="00205527"/>
    <w:rsid w:val="00597B9A"/>
    <w:rsid w:val="005D03B1"/>
    <w:rsid w:val="008519A1"/>
    <w:rsid w:val="00870350"/>
    <w:rsid w:val="009135D1"/>
    <w:rsid w:val="0094119E"/>
    <w:rsid w:val="009713A8"/>
    <w:rsid w:val="00B366A4"/>
    <w:rsid w:val="00B6376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2055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y">
    <w:name w:val="day"/>
    <w:basedOn w:val="DefaultParagraphFont"/>
    <w:rsid w:val="00205527"/>
  </w:style>
  <w:style w:type="paragraph" w:styleId="NormalWeb">
    <w:name w:val="Normal (Web)"/>
    <w:basedOn w:val="Normal"/>
    <w:uiPriority w:val="99"/>
    <w:unhideWhenUsed/>
    <w:rsid w:val="002055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5527"/>
    <w:rPr>
      <w:b/>
      <w:bCs/>
    </w:rPr>
  </w:style>
  <w:style w:type="paragraph" w:styleId="ListParagraph">
    <w:name w:val="List Paragraph"/>
    <w:basedOn w:val="Normal"/>
    <w:uiPriority w:val="34"/>
    <w:qFormat/>
    <w:rsid w:val="00870350"/>
    <w:pPr>
      <w:ind w:left="720"/>
      <w:contextualSpacing/>
    </w:pPr>
  </w:style>
  <w:style w:type="paragraph" w:styleId="Header">
    <w:name w:val="header"/>
    <w:basedOn w:val="Normal"/>
    <w:link w:val="HeaderChar"/>
    <w:uiPriority w:val="99"/>
    <w:semiHidden/>
    <w:unhideWhenUsed/>
    <w:rsid w:val="009135D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135D1"/>
  </w:style>
  <w:style w:type="paragraph" w:styleId="Footer">
    <w:name w:val="footer"/>
    <w:basedOn w:val="Normal"/>
    <w:link w:val="FooterChar"/>
    <w:uiPriority w:val="99"/>
    <w:unhideWhenUsed/>
    <w:rsid w:val="009135D1"/>
    <w:pPr>
      <w:tabs>
        <w:tab w:val="center" w:pos="4513"/>
        <w:tab w:val="right" w:pos="9026"/>
      </w:tabs>
      <w:spacing w:line="240" w:lineRule="auto"/>
    </w:pPr>
  </w:style>
  <w:style w:type="character" w:customStyle="1" w:styleId="FooterChar">
    <w:name w:val="Footer Char"/>
    <w:basedOn w:val="DefaultParagraphFont"/>
    <w:link w:val="Footer"/>
    <w:uiPriority w:val="99"/>
    <w:rsid w:val="009135D1"/>
  </w:style>
</w:styles>
</file>

<file path=word/webSettings.xml><?xml version="1.0" encoding="utf-8"?>
<w:webSettings xmlns:r="http://schemas.openxmlformats.org/officeDocument/2006/relationships" xmlns:w="http://schemas.openxmlformats.org/wordprocessingml/2006/main">
  <w:divs>
    <w:div w:id="17218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5B5DA-0416-411F-9160-92F8E43A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3235</Words>
  <Characters>18443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VNPOST</cp:lastModifiedBy>
  <cp:revision>3</cp:revision>
  <dcterms:created xsi:type="dcterms:W3CDTF">2018-11-14T09:33:00Z</dcterms:created>
  <dcterms:modified xsi:type="dcterms:W3CDTF">2018-11-14T09:35:00Z</dcterms:modified>
</cp:coreProperties>
</file>